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C33215">
        <w:rPr>
          <w:b/>
          <w:sz w:val="18"/>
          <w:szCs w:val="18"/>
        </w:rPr>
        <w:t>4</w:t>
      </w:r>
    </w:p>
    <w:bookmarkEnd w:id="5"/>
    <w:bookmarkEnd w:id="6"/>
    <w:bookmarkEnd w:id="7"/>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 xml:space="preserve">rašytiniu </w:t>
      </w:r>
      <w:r w:rsidR="00C80C31">
        <w:rPr>
          <w:color w:val="000000"/>
          <w:sz w:val="18"/>
          <w:szCs w:val="18"/>
        </w:rPr>
        <w:lastRenderedPageBreak/>
        <w:t>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as vis tiek privalo 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lastRenderedPageBreak/>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9759CA"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17915"/>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759CA"/>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12612</Words>
  <Characters>7190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Rima Apolianskaitė</cp:lastModifiedBy>
  <cp:revision>4</cp:revision>
  <dcterms:created xsi:type="dcterms:W3CDTF">2024-05-29T13:07:00Z</dcterms:created>
  <dcterms:modified xsi:type="dcterms:W3CDTF">2026-01-26T15:20:00Z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